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5957A35" w14:textId="49220882" w:rsidR="002018B9" w:rsidRPr="002018B9" w:rsidRDefault="003B2FB4" w:rsidP="00B857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CE7280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CE728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18B9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методики прогнозирования поступлений доходов </w:t>
      </w:r>
      <w:r w:rsid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 w:rsidR="00201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2018B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BA48CD7" w14:textId="634628BB" w:rsidR="003B2FB4" w:rsidRPr="002018B9" w:rsidRDefault="003B2FB4" w:rsidP="00B8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3C1A5C16" w:rsidR="003B2FB4" w:rsidRDefault="003467BE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bookmarkStart w:id="0" w:name="_GoBack"/>
      <w:bookmarkEnd w:id="0"/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D85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41F8F419" w:rsidR="00C36EB1" w:rsidRPr="002D3789" w:rsidRDefault="003467BE" w:rsidP="00660B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заключение о результатах экспертно-аналитического мероприятия: экспертиза проекта </w:t>
      </w:r>
      <w:r w:rsidR="0066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660B3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0B36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методики прогнозирования поступлений доходов </w:t>
      </w:r>
      <w:r w:rsidR="00660B36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 w:rsidR="00660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660B36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60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 (далее - Бюджетный кодекс),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Михайловского муниципального района</w:t>
      </w:r>
      <w:proofErr w:type="gramEnd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утвержденным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Стандартом внешнего муниципального финансового контроля </w:t>
      </w:r>
      <w:r w:rsidR="00A627CD" w:rsidRPr="002D3789">
        <w:rPr>
          <w:rFonts w:ascii="Times New Roman" w:hAnsi="Times New Roman" w:cs="Times New Roman"/>
          <w:sz w:val="28"/>
          <w:szCs w:val="28"/>
        </w:rPr>
        <w:t>«Общие правила проведения экспертно-аналитического мероприятия»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»,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18.01.2022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16-ра </w:t>
      </w:r>
    </w:p>
    <w:p w14:paraId="2ED355A9" w14:textId="77777777" w:rsidR="00C36EB1" w:rsidRPr="002D3789" w:rsidRDefault="00C36EB1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44B0B67F" w:rsidR="009568C7" w:rsidRDefault="00C36EB1" w:rsidP="009568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</w:t>
      </w:r>
      <w:r w:rsidR="00660B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абзаца 1  Плана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568C7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методики прогнозирования поступлений доходов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 w:rsidR="00956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9568C7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 xml:space="preserve">4255/20/17-6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>от 15.09.2022 года</w:t>
      </w:r>
    </w:p>
    <w:p w14:paraId="4634CB3A" w14:textId="77777777" w:rsidR="009568C7" w:rsidRDefault="009568C7" w:rsidP="009568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54D94" w14:textId="77777777" w:rsidR="009568C7" w:rsidRPr="002018B9" w:rsidRDefault="009568C7" w:rsidP="009568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716A10F1" w:rsidR="00240DBF" w:rsidRDefault="00240DBF" w:rsidP="009568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3CFA605A" w:rsidR="00BB181A" w:rsidRDefault="00BB181A" w:rsidP="00F6256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45ADA81D" w14:textId="710C835F" w:rsidR="00F178FA" w:rsidRPr="002018B9" w:rsidRDefault="00690870" w:rsidP="00F17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78FA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методики прогнозирования поступлений доходов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178FA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B86F77" w14:textId="483C203D" w:rsidR="00690870" w:rsidRDefault="00690870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77777777" w:rsidR="00690870" w:rsidRPr="002F2EED" w:rsidRDefault="00690870" w:rsidP="00F6256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Цель экспертно-аналитического мероприятия: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ED721D" w14:textId="0818CB1A" w:rsidR="00F178FA" w:rsidRPr="002018B9" w:rsidRDefault="00690870" w:rsidP="00F17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78FA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методики прогнозирования поступлений доходов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178FA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978BA03" w14:textId="32174637" w:rsidR="002F2EED" w:rsidRPr="002F2EED" w:rsidRDefault="002F2EED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77777777" w:rsidR="002F2EED" w:rsidRPr="002F2EED" w:rsidRDefault="002F2EED" w:rsidP="001F5285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экспертно-аналитического мероприятия: </w:t>
      </w:r>
    </w:p>
    <w:p w14:paraId="433C06E6" w14:textId="0DAA8128" w:rsidR="001F5285" w:rsidRPr="001F5285" w:rsidRDefault="001F5285" w:rsidP="001F528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F2EED"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соответствия предмета экспертно-аналитического мероприятия Бюджетному кодексу Российской Федерации, федеральному, региональному законодательству, Уставу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Положению </w:t>
      </w:r>
      <w:r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Михайловского муниципального района от 31.03.2022  № 193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 муниципальным правовым актам, а также оценка полноты изложения и непротиворечивости</w:t>
      </w:r>
      <w:r w:rsidR="00346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41D0602E" w:rsidR="002F2EED" w:rsidRDefault="002F2EED" w:rsidP="001F52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612995F9" w14:textId="77777777" w:rsidR="003467BE" w:rsidRPr="002F2EED" w:rsidRDefault="003467BE" w:rsidP="001F528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C90457" w14:textId="77777777" w:rsidR="00713F48" w:rsidRPr="00B85723" w:rsidRDefault="00713F48" w:rsidP="00713F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>При проведении экспертно-аналитического мероприятия использовались:</w:t>
      </w:r>
    </w:p>
    <w:p w14:paraId="59B84157" w14:textId="77777777" w:rsidR="00713F48" w:rsidRPr="00B85723" w:rsidRDefault="00713F48" w:rsidP="00A262D1">
      <w:pPr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CAF883E" w14:textId="3D265137" w:rsidR="00713F48" w:rsidRPr="00B85723" w:rsidRDefault="00A262D1" w:rsidP="00A262D1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</w:t>
      </w:r>
      <w:r w:rsidR="00713F48" w:rsidRPr="00B8572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 (с изменениями и дополнениями от 14.09.2021) (далее – Постановление от 23.06.2016 № 574)</w:t>
      </w:r>
    </w:p>
    <w:p w14:paraId="450A59A3" w14:textId="19A7B4F0" w:rsidR="00713F48" w:rsidRPr="00B85723" w:rsidRDefault="00A262D1" w:rsidP="00A262D1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  3) </w:t>
      </w:r>
      <w:r w:rsidR="00EB4DAD">
        <w:rPr>
          <w:rFonts w:ascii="Times New Roman" w:eastAsia="Times New Roman" w:hAnsi="Times New Roman"/>
          <w:szCs w:val="28"/>
        </w:rPr>
        <w:t xml:space="preserve">Решение Думы михайловского муниципального района от 09.12.2021г. </w:t>
      </w:r>
      <w:r w:rsidR="00EB4DAD" w:rsidRPr="00A262D1">
        <w:rPr>
          <w:rFonts w:ascii="Times New Roman" w:eastAsia="Times New Roman" w:hAnsi="Times New Roman"/>
          <w:szCs w:val="28"/>
        </w:rPr>
        <w:t xml:space="preserve">№ </w:t>
      </w:r>
      <w:r>
        <w:rPr>
          <w:rFonts w:ascii="Times New Roman" w:eastAsia="Times New Roman" w:hAnsi="Times New Roman"/>
          <w:szCs w:val="28"/>
        </w:rPr>
        <w:t>156 «</w:t>
      </w:r>
      <w:r w:rsidRPr="00A262D1">
        <w:rPr>
          <w:rFonts w:ascii="Times New Roman" w:hAnsi="Times New Roman" w:cs="Times New Roman"/>
          <w:szCs w:val="28"/>
        </w:rPr>
        <w:t xml:space="preserve">Об утверждении районного бюджета   Михайловского муниципального района на 2022 год и плановый период  </w:t>
      </w:r>
      <w:r>
        <w:rPr>
          <w:rFonts w:ascii="Times New Roman" w:hAnsi="Times New Roman" w:cs="Times New Roman"/>
          <w:szCs w:val="28"/>
        </w:rPr>
        <w:t>2</w:t>
      </w:r>
      <w:r w:rsidRPr="00A262D1">
        <w:rPr>
          <w:rFonts w:ascii="Times New Roman" w:hAnsi="Times New Roman" w:cs="Times New Roman"/>
          <w:szCs w:val="28"/>
        </w:rPr>
        <w:t>023 и   2024 годов</w:t>
      </w:r>
      <w:r>
        <w:rPr>
          <w:rFonts w:ascii="Times New Roman" w:hAnsi="Times New Roman" w:cs="Times New Roman"/>
          <w:szCs w:val="28"/>
        </w:rPr>
        <w:t>»</w:t>
      </w:r>
      <w:r w:rsidR="00713F48" w:rsidRPr="00B85723">
        <w:rPr>
          <w:rFonts w:ascii="Times New Roman" w:eastAsia="Times New Roman" w:hAnsi="Times New Roman"/>
          <w:szCs w:val="28"/>
        </w:rPr>
        <w:t xml:space="preserve"> </w:t>
      </w:r>
    </w:p>
    <w:p w14:paraId="107FE5DA" w14:textId="77777777" w:rsidR="00172938" w:rsidRPr="00B85723" w:rsidRDefault="0017293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0807E4BF" w:rsidR="00F62569" w:rsidRPr="002F2EED" w:rsidRDefault="00F62569" w:rsidP="00F6256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экспертно-аналитического мероприятия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28D96D10" w14:textId="77777777" w:rsidR="00E66AF4" w:rsidRPr="00762429" w:rsidRDefault="00E66AF4" w:rsidP="00E66AF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год.</w:t>
      </w:r>
    </w:p>
    <w:p w14:paraId="3839BC2E" w14:textId="3A630329" w:rsidR="00E66AF4" w:rsidRPr="00762429" w:rsidRDefault="00E66AF4" w:rsidP="00E66A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экспертно-аналитического мероприятия: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22662" w:rsidRPr="00762429">
        <w:rPr>
          <w:rFonts w:ascii="Times New Roman" w:eastAsia="Times New Roman" w:hAnsi="Times New Roman"/>
          <w:sz w:val="28"/>
          <w:szCs w:val="28"/>
          <w:lang w:eastAsia="ru-RU"/>
        </w:rPr>
        <w:t>15.09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по </w:t>
      </w:r>
      <w:r w:rsidR="00B22662" w:rsidRPr="00762429">
        <w:rPr>
          <w:rFonts w:ascii="Times New Roman" w:eastAsia="Times New Roman" w:hAnsi="Times New Roman"/>
          <w:sz w:val="28"/>
          <w:szCs w:val="28"/>
          <w:lang w:eastAsia="ru-RU"/>
        </w:rPr>
        <w:t>21.09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</w:p>
    <w:p w14:paraId="19F5017C" w14:textId="77777777" w:rsidR="00E66AF4" w:rsidRPr="003870F2" w:rsidRDefault="00E66AF4" w:rsidP="00E66AF4">
      <w:pPr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746C48A" w14:textId="239B38DE" w:rsidR="00E66AF4" w:rsidRPr="00A1457C" w:rsidRDefault="00E66AF4" w:rsidP="003467BE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5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первому вопросу Контрольно-счетной </w:t>
      </w:r>
      <w:r w:rsidR="00762429" w:rsidRPr="00A145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комиссией  </w:t>
      </w:r>
      <w:r w:rsidRPr="00A1457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установлено следующее:</w:t>
      </w:r>
    </w:p>
    <w:p w14:paraId="09AED883" w14:textId="78E71869" w:rsidR="00F04CBE" w:rsidRDefault="00E66AF4" w:rsidP="003467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F04CBE" w:rsidRPr="00F04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от 23.06.2016 № 574 </w:t>
      </w:r>
      <w:r w:rsidRPr="00F0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</w:t>
      </w:r>
      <w:r w:rsidR="00F04CBE" w:rsidRPr="00F0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0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4CBE" w:rsidRPr="00F04CBE">
        <w:rPr>
          <w:rFonts w:ascii="Times New Roman" w:hAnsi="Times New Roman" w:cs="Times New Roman"/>
          <w:sz w:val="28"/>
          <w:szCs w:val="28"/>
        </w:rPr>
        <w:t xml:space="preserve">осуществляющим бюджетные </w:t>
      </w:r>
      <w:r w:rsidR="00F04CBE" w:rsidRPr="00F04CBE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главного администратора доходов бюджетов бюджетной системы Российской Федерации, </w:t>
      </w:r>
      <w:r w:rsidR="00F04CBE" w:rsidRPr="00F04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</w:t>
      </w:r>
      <w:r w:rsidR="00F04CBE" w:rsidRPr="00F04CBE">
        <w:rPr>
          <w:rFonts w:ascii="Times New Roman" w:hAnsi="Times New Roman" w:cs="Times New Roman"/>
          <w:sz w:val="28"/>
          <w:szCs w:val="28"/>
        </w:rPr>
        <w:t xml:space="preserve"> разработать и утвердить методики прогнозирования поступлений доходов в бюджеты бюджетной системы Российской Федерации</w:t>
      </w:r>
      <w:r w:rsidR="00A1457C">
        <w:rPr>
          <w:rFonts w:ascii="Times New Roman" w:hAnsi="Times New Roman" w:cs="Times New Roman"/>
          <w:sz w:val="28"/>
          <w:szCs w:val="28"/>
        </w:rPr>
        <w:t>.</w:t>
      </w:r>
      <w:r w:rsidR="00F04CBE" w:rsidRPr="00F04C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F7023" w14:textId="3E91F5FE" w:rsidR="00D444CE" w:rsidRDefault="00D444CE" w:rsidP="00346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44CE">
        <w:rPr>
          <w:rFonts w:ascii="Times New Roman" w:hAnsi="Times New Roman" w:cs="Times New Roman"/>
          <w:sz w:val="28"/>
          <w:szCs w:val="28"/>
        </w:rPr>
        <w:t>Согласно пункту 3 «Общих требований к методике прогнозирования поступлений доходов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 установленных Постановлением № 574 </w:t>
      </w:r>
      <w:r w:rsidRPr="00D444CE">
        <w:rPr>
          <w:rFonts w:ascii="Times New Roman" w:hAnsi="Times New Roman" w:cs="Times New Roman"/>
          <w:sz w:val="28"/>
          <w:szCs w:val="28"/>
        </w:rPr>
        <w:t>Методика прогнозирования разрабатывается по каждому виду (или по решению главного администратора доходов - подвиду) доходов (далее - вид доходов) по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Pr="00D444CE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D4483B">
        <w:rPr>
          <w:rFonts w:ascii="Times New Roman" w:hAnsi="Times New Roman" w:cs="Times New Roman"/>
          <w:sz w:val="28"/>
          <w:szCs w:val="28"/>
        </w:rPr>
        <w:t xml:space="preserve"> (далее – Общие требования)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B22B6" w14:textId="5F9B6ABA" w:rsidR="00D444CE" w:rsidRPr="00B515A5" w:rsidRDefault="00D4483B" w:rsidP="003467BE">
      <w:pPr>
        <w:pStyle w:val="a6"/>
        <w:tabs>
          <w:tab w:val="center" w:pos="4749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D4483B">
        <w:rPr>
          <w:szCs w:val="28"/>
        </w:rPr>
        <w:t xml:space="preserve">     </w:t>
      </w:r>
      <w:proofErr w:type="gramStart"/>
      <w:r w:rsidRPr="00B515A5">
        <w:rPr>
          <w:rFonts w:ascii="Times New Roman" w:hAnsi="Times New Roman" w:cs="Times New Roman"/>
          <w:szCs w:val="28"/>
        </w:rPr>
        <w:t>Приложением  3 к решению Думы Михайловского муниципального района  №   156 от 09.12.2021г.</w:t>
      </w:r>
      <w:r w:rsidR="00B515A5" w:rsidRPr="00B515A5">
        <w:rPr>
          <w:rFonts w:ascii="Times New Roman" w:hAnsi="Times New Roman" w:cs="Times New Roman"/>
          <w:b/>
          <w:szCs w:val="28"/>
        </w:rPr>
        <w:t xml:space="preserve"> </w:t>
      </w:r>
      <w:r w:rsidR="00B515A5">
        <w:rPr>
          <w:rFonts w:ascii="Times New Roman" w:hAnsi="Times New Roman" w:cs="Times New Roman"/>
          <w:b/>
          <w:szCs w:val="28"/>
        </w:rPr>
        <w:t>«</w:t>
      </w:r>
      <w:r w:rsidR="00B515A5" w:rsidRPr="00B515A5">
        <w:rPr>
          <w:rFonts w:ascii="Times New Roman" w:hAnsi="Times New Roman" w:cs="Times New Roman"/>
          <w:szCs w:val="28"/>
        </w:rPr>
        <w:t>Об утверждении районного бюджета</w:t>
      </w:r>
      <w:r w:rsidR="00B515A5">
        <w:rPr>
          <w:rFonts w:ascii="Times New Roman" w:hAnsi="Times New Roman" w:cs="Times New Roman"/>
          <w:szCs w:val="28"/>
        </w:rPr>
        <w:t xml:space="preserve"> </w:t>
      </w:r>
      <w:r w:rsidR="00B515A5" w:rsidRPr="00B515A5">
        <w:rPr>
          <w:rFonts w:ascii="Times New Roman" w:hAnsi="Times New Roman" w:cs="Times New Roman"/>
          <w:szCs w:val="28"/>
        </w:rPr>
        <w:t xml:space="preserve"> Михайловского муниципального района на 2022 год и плановый период  2023 и   2024 годов</w:t>
      </w:r>
      <w:r w:rsidR="00B515A5">
        <w:rPr>
          <w:rFonts w:ascii="Times New Roman" w:hAnsi="Times New Roman" w:cs="Times New Roman"/>
          <w:szCs w:val="28"/>
        </w:rPr>
        <w:t xml:space="preserve">» </w:t>
      </w:r>
      <w:r w:rsidRPr="00B515A5">
        <w:rPr>
          <w:rFonts w:ascii="Times New Roman" w:hAnsi="Times New Roman" w:cs="Times New Roman"/>
          <w:szCs w:val="28"/>
        </w:rPr>
        <w:t xml:space="preserve"> утвержден «Перечень, коды главных администраторов доходов районного бюджета - органов местного самоуправления Михайловского муниципального района и созданных ими бюджетных учреждений и закрепляемые за ними виды (подвиды) доходов районного бюджета» </w:t>
      </w:r>
      <w:proofErr w:type="gramEnd"/>
    </w:p>
    <w:p w14:paraId="2C07FC5B" w14:textId="6BB2D869" w:rsidR="00D4483B" w:rsidRPr="00B515A5" w:rsidRDefault="007C3073" w:rsidP="003467BE">
      <w:pPr>
        <w:pStyle w:val="20"/>
        <w:widowControl w:val="0"/>
        <w:autoSpaceDE w:val="0"/>
        <w:autoSpaceDN w:val="0"/>
        <w:adjustRightInd w:val="0"/>
        <w:spacing w:line="276" w:lineRule="auto"/>
        <w:ind w:left="-30"/>
        <w:jc w:val="both"/>
        <w:rPr>
          <w:szCs w:val="28"/>
        </w:rPr>
      </w:pPr>
      <w:r w:rsidRPr="00B515A5">
        <w:rPr>
          <w:szCs w:val="28"/>
        </w:rPr>
        <w:t xml:space="preserve">      </w:t>
      </w:r>
      <w:r w:rsidR="005B737E" w:rsidRPr="00B515A5">
        <w:rPr>
          <w:szCs w:val="28"/>
        </w:rPr>
        <w:t xml:space="preserve">1.1. </w:t>
      </w:r>
      <w:r w:rsidRPr="00B515A5">
        <w:rPr>
          <w:szCs w:val="28"/>
        </w:rPr>
        <w:t xml:space="preserve">К </w:t>
      </w:r>
      <w:r w:rsidR="00AD60B8" w:rsidRPr="00B515A5">
        <w:rPr>
          <w:szCs w:val="28"/>
        </w:rPr>
        <w:t xml:space="preserve">проекту </w:t>
      </w:r>
      <w:r w:rsidRPr="00B515A5">
        <w:rPr>
          <w:szCs w:val="28"/>
        </w:rPr>
        <w:t>Методик</w:t>
      </w:r>
      <w:r w:rsidR="00AD60B8" w:rsidRPr="00B515A5">
        <w:rPr>
          <w:szCs w:val="28"/>
        </w:rPr>
        <w:t>и</w:t>
      </w:r>
      <w:r w:rsidRPr="00B515A5">
        <w:rPr>
          <w:szCs w:val="28"/>
        </w:rPr>
        <w:t xml:space="preserve"> прилагается приложение, составленное  </w:t>
      </w:r>
      <w:r w:rsidR="00F071DA" w:rsidRPr="00B515A5">
        <w:rPr>
          <w:szCs w:val="28"/>
        </w:rPr>
        <w:t>по форме, утвержденной Общими  требованиями. Однако в текстовой части Методики отсутствует указание на то</w:t>
      </w:r>
      <w:r w:rsidR="00B95F6D" w:rsidRPr="00B515A5">
        <w:rPr>
          <w:szCs w:val="28"/>
        </w:rPr>
        <w:t xml:space="preserve">, </w:t>
      </w:r>
      <w:r w:rsidR="00F071DA" w:rsidRPr="00B515A5">
        <w:rPr>
          <w:szCs w:val="28"/>
        </w:rPr>
        <w:t xml:space="preserve"> что данная форма является  приложением </w:t>
      </w:r>
      <w:r w:rsidR="005B737E" w:rsidRPr="00B515A5">
        <w:rPr>
          <w:szCs w:val="28"/>
        </w:rPr>
        <w:t xml:space="preserve">к </w:t>
      </w:r>
      <w:r w:rsidR="00F071DA" w:rsidRPr="00B515A5">
        <w:rPr>
          <w:szCs w:val="28"/>
        </w:rPr>
        <w:t>«Методик</w:t>
      </w:r>
      <w:r w:rsidR="006D47FD" w:rsidRPr="00B515A5">
        <w:rPr>
          <w:szCs w:val="28"/>
        </w:rPr>
        <w:t>е</w:t>
      </w:r>
      <w:r w:rsidR="005B737E" w:rsidRPr="00B515A5">
        <w:rPr>
          <w:szCs w:val="28"/>
        </w:rPr>
        <w:t xml:space="preserve"> </w:t>
      </w:r>
      <w:r w:rsidR="00F071DA" w:rsidRPr="00B515A5">
        <w:rPr>
          <w:szCs w:val="28"/>
        </w:rPr>
        <w:t xml:space="preserve"> прогнозирования поступлений доходов в бюджет Михайловского муниципального района»</w:t>
      </w:r>
      <w:r w:rsidR="005B737E" w:rsidRPr="00B515A5">
        <w:rPr>
          <w:szCs w:val="28"/>
        </w:rPr>
        <w:t>.</w:t>
      </w:r>
    </w:p>
    <w:p w14:paraId="16BADB2A" w14:textId="094A9D94" w:rsidR="00E66AF4" w:rsidRDefault="005B737E" w:rsidP="003467BE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B737E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E66AF4" w:rsidRPr="005B737E">
        <w:rPr>
          <w:rFonts w:ascii="Times New Roman" w:eastAsia="Times New Roman" w:hAnsi="Times New Roman"/>
          <w:sz w:val="28"/>
          <w:szCs w:val="28"/>
          <w:lang w:eastAsia="ru-RU"/>
        </w:rPr>
        <w:t>Наименование приложения к проекту Методики прогнозирования не в полной мере соответствует пункту 3 Общих требований и приложению к нему. Согласно указанной норме, методика прогнозирования разрабатывается по каждому виду доходов по форме согласно приложению. Наименование данной формы в приложении звучит как «методика». Следовательно, приложение и есть методика, выраженная в табличном варианте. Однако принятое наименование приложения в проекте Методики прогнозирования звучит как «расчет». Рекомендуем наименование приложения</w:t>
      </w:r>
      <w:r w:rsidR="006D47FD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</w:t>
      </w:r>
      <w:r w:rsidR="00E66AF4" w:rsidRPr="005B73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Методики оформить в соответствии с Общими требованиями.</w:t>
      </w:r>
    </w:p>
    <w:p w14:paraId="3F4443B7" w14:textId="0F66896D" w:rsidR="006D47FD" w:rsidRDefault="001D3BCF" w:rsidP="003467BE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F6D">
        <w:rPr>
          <w:rFonts w:ascii="Times New Roman" w:hAnsi="Times New Roman" w:cs="Times New Roman"/>
          <w:sz w:val="28"/>
          <w:szCs w:val="28"/>
        </w:rPr>
        <w:t xml:space="preserve">       </w:t>
      </w:r>
      <w:r w:rsidR="005B737E" w:rsidRPr="00B95F6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5B737E" w:rsidRPr="00B95F6D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="005B737E" w:rsidRPr="00B95F6D">
        <w:rPr>
          <w:rFonts w:ascii="Times New Roman" w:hAnsi="Times New Roman" w:cs="Times New Roman"/>
          <w:sz w:val="28"/>
          <w:szCs w:val="28"/>
        </w:rPr>
        <w:t xml:space="preserve"> 3 </w:t>
      </w:r>
      <w:r w:rsidR="00B95F6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B737E" w:rsidRPr="00B95F6D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B95F6D">
        <w:rPr>
          <w:rFonts w:ascii="Times New Roman" w:hAnsi="Times New Roman" w:cs="Times New Roman"/>
          <w:sz w:val="28"/>
          <w:szCs w:val="28"/>
        </w:rPr>
        <w:t xml:space="preserve">прогнозирование доходов бюджета Михайловского муниципального района осуществляется в разрезе видов доходов бюджета. Приложением к </w:t>
      </w:r>
      <w:r w:rsidR="00B95F6D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B95F6D">
        <w:rPr>
          <w:rFonts w:ascii="Times New Roman" w:hAnsi="Times New Roman" w:cs="Times New Roman"/>
          <w:sz w:val="28"/>
          <w:szCs w:val="28"/>
        </w:rPr>
        <w:t>Методик</w:t>
      </w:r>
      <w:r w:rsidR="00B95F6D">
        <w:rPr>
          <w:rFonts w:ascii="Times New Roman" w:hAnsi="Times New Roman" w:cs="Times New Roman"/>
          <w:sz w:val="28"/>
          <w:szCs w:val="28"/>
        </w:rPr>
        <w:t>и</w:t>
      </w:r>
      <w:r w:rsidRPr="00B95F6D">
        <w:rPr>
          <w:rFonts w:ascii="Times New Roman" w:hAnsi="Times New Roman" w:cs="Times New Roman"/>
          <w:sz w:val="28"/>
          <w:szCs w:val="28"/>
        </w:rPr>
        <w:t xml:space="preserve">  прогнозируемые </w:t>
      </w:r>
      <w:r w:rsidR="00C832AF" w:rsidRPr="00B95F6D">
        <w:rPr>
          <w:rFonts w:ascii="Times New Roman" w:hAnsi="Times New Roman" w:cs="Times New Roman"/>
          <w:sz w:val="28"/>
          <w:szCs w:val="28"/>
        </w:rPr>
        <w:t>доходы утверждены в разрезе подвидов доходов бюджета.</w:t>
      </w:r>
      <w:r w:rsidR="006D47FD" w:rsidRPr="006D4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7FD" w:rsidRPr="005B737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 </w:t>
      </w:r>
      <w:r w:rsidR="00B95F6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табличное приложение </w:t>
      </w:r>
      <w:r w:rsidR="006D47FD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r w:rsidR="006D47FD" w:rsidRPr="005B73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Методики </w:t>
      </w:r>
      <w:r w:rsidR="00B95F6D">
        <w:rPr>
          <w:rFonts w:ascii="Times New Roman" w:eastAsia="Times New Roman" w:hAnsi="Times New Roman"/>
          <w:sz w:val="28"/>
          <w:szCs w:val="28"/>
          <w:lang w:eastAsia="ru-RU"/>
        </w:rPr>
        <w:t>привести в соответствие с пунктом 3 проекта Методики прогнозирования.</w:t>
      </w:r>
    </w:p>
    <w:p w14:paraId="787E75B3" w14:textId="6630C0A9" w:rsidR="00B95F6D" w:rsidRPr="00B95F6D" w:rsidRDefault="00B95F6D" w:rsidP="003467B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95F6D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proofErr w:type="gramStart"/>
      <w:r w:rsidRPr="00B95F6D">
        <w:rPr>
          <w:rFonts w:ascii="Times New Roman" w:eastAsia="Times New Roman" w:hAnsi="Times New Roman"/>
          <w:sz w:val="28"/>
          <w:szCs w:val="28"/>
          <w:lang w:eastAsia="ru-RU"/>
        </w:rPr>
        <w:t>При прогнозировании дохода – «</w:t>
      </w:r>
      <w:r w:rsidRPr="00B95F6D">
        <w:rPr>
          <w:rFonts w:ascii="Times New Roman" w:hAnsi="Times New Roman"/>
          <w:sz w:val="28"/>
          <w:szCs w:val="28"/>
        </w:rPr>
        <w:t>Государственная пошлина за выдачу разрешения на установку рекламной конструкции</w:t>
      </w:r>
      <w:r w:rsidRPr="00B95F6D">
        <w:rPr>
          <w:rFonts w:ascii="Times New Roman" w:eastAsia="Times New Roman" w:hAnsi="Times New Roman"/>
          <w:sz w:val="28"/>
          <w:szCs w:val="28"/>
          <w:lang w:eastAsia="ru-RU"/>
        </w:rPr>
        <w:t xml:space="preserve">» в нарушение </w:t>
      </w:r>
      <w:proofErr w:type="spellStart"/>
      <w:r w:rsidRPr="00B95F6D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B95F6D">
        <w:rPr>
          <w:rFonts w:ascii="Times New Roman" w:eastAsia="Times New Roman" w:hAnsi="Times New Roman"/>
          <w:sz w:val="28"/>
          <w:szCs w:val="28"/>
          <w:lang w:eastAsia="ru-RU"/>
        </w:rPr>
        <w:t xml:space="preserve">. «в» и «г» п. 6 Общих требований в проекте Методики прогнозирования не учитывается </w:t>
      </w:r>
      <w:r w:rsidRPr="00B9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информация об указании ставок платежей с соответствующей нормой законодательства РФ или иных нормативных правовых актов РФ, субъектов РФ и представительных органов муниципальных образований, а также в расчетах не учтены </w:t>
      </w:r>
      <w:r w:rsidRPr="00B95F6D">
        <w:rPr>
          <w:rFonts w:ascii="Times New Roman" w:hAnsi="Times New Roman"/>
          <w:sz w:val="28"/>
          <w:szCs w:val="28"/>
        </w:rPr>
        <w:t>выпадающие доходы</w:t>
      </w:r>
      <w:r w:rsidRPr="00B95F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74F89CDE" w14:textId="585D2027" w:rsidR="003861FB" w:rsidRPr="003861FB" w:rsidRDefault="003467BE" w:rsidP="003467BE">
      <w:pPr>
        <w:tabs>
          <w:tab w:val="left" w:pos="993"/>
        </w:tabs>
        <w:spacing w:after="0"/>
        <w:ind w:firstLine="567"/>
        <w:jc w:val="both"/>
        <w:rPr>
          <w:rStyle w:val="2"/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95F6D" w:rsidRPr="003861F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B95F6D" w:rsidRPr="0038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F6D" w:rsidRPr="003861FB">
        <w:rPr>
          <w:rFonts w:ascii="Times New Roman" w:hAnsi="Times New Roman" w:cs="Times New Roman"/>
          <w:sz w:val="28"/>
          <w:szCs w:val="28"/>
        </w:rPr>
        <w:t xml:space="preserve">видов  (подвидов) доходов районного бюджета, утвержденный </w:t>
      </w:r>
      <w:r w:rsidR="003861FB" w:rsidRPr="003861FB">
        <w:rPr>
          <w:rFonts w:ascii="Times New Roman" w:hAnsi="Times New Roman" w:cs="Times New Roman"/>
          <w:sz w:val="28"/>
          <w:szCs w:val="28"/>
        </w:rPr>
        <w:t xml:space="preserve">решением Думы Михайловского муниципального района  №   156 от 09.12.2021г. </w:t>
      </w:r>
      <w:r w:rsidR="00B95F6D" w:rsidRPr="003861FB">
        <w:rPr>
          <w:rFonts w:ascii="Times New Roman" w:hAnsi="Times New Roman" w:cs="Times New Roman"/>
          <w:sz w:val="28"/>
          <w:szCs w:val="28"/>
        </w:rPr>
        <w:t xml:space="preserve"> </w:t>
      </w:r>
      <w:r w:rsidR="003861FB" w:rsidRPr="003861FB">
        <w:rPr>
          <w:rFonts w:ascii="Times New Roman" w:hAnsi="Times New Roman" w:cs="Times New Roman"/>
          <w:sz w:val="28"/>
          <w:szCs w:val="28"/>
        </w:rPr>
        <w:t>не соответствует перечню в приложении проекта Методики прогнозирования</w:t>
      </w:r>
      <w:r w:rsidR="003861FB">
        <w:rPr>
          <w:rFonts w:ascii="Times New Roman" w:hAnsi="Times New Roman" w:cs="Times New Roman"/>
          <w:sz w:val="28"/>
          <w:szCs w:val="28"/>
        </w:rPr>
        <w:t xml:space="preserve">. </w:t>
      </w:r>
      <w:r w:rsidR="003861FB" w:rsidRPr="003861FB">
        <w:rPr>
          <w:rStyle w:val="2"/>
          <w:rFonts w:eastAsia="Calibri"/>
          <w:sz w:val="28"/>
          <w:szCs w:val="28"/>
        </w:rPr>
        <w:t xml:space="preserve"> Не</w:t>
      </w:r>
      <w:r w:rsidR="003861FB">
        <w:rPr>
          <w:rStyle w:val="2"/>
          <w:rFonts w:eastAsia="Calibri"/>
          <w:sz w:val="28"/>
          <w:szCs w:val="28"/>
        </w:rPr>
        <w:t xml:space="preserve"> </w:t>
      </w:r>
      <w:r w:rsidR="003861FB" w:rsidRPr="003861FB">
        <w:rPr>
          <w:rStyle w:val="2"/>
          <w:rFonts w:eastAsia="Calibri"/>
          <w:sz w:val="28"/>
          <w:szCs w:val="28"/>
        </w:rPr>
        <w:t xml:space="preserve">полное указание администрируемых доходов является нарушением п. 2 Общих требований, где сказано, что главный администратор доходов разрабатывает методику прогнозирования по всем кодам классификации доходов, </w:t>
      </w:r>
      <w:r w:rsidR="003861FB" w:rsidRPr="003861FB">
        <w:rPr>
          <w:rFonts w:ascii="Times New Roman" w:hAnsi="Times New Roman" w:cs="Times New Roman"/>
          <w:sz w:val="28"/>
          <w:szCs w:val="28"/>
        </w:rPr>
        <w:t>в отношении которых он осуществляет полномочия главного администратора доходов.</w:t>
      </w:r>
    </w:p>
    <w:p w14:paraId="00A6DC40" w14:textId="198C93C9" w:rsidR="003861FB" w:rsidRPr="003861FB" w:rsidRDefault="003861FB" w:rsidP="003467BE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FB">
        <w:rPr>
          <w:rStyle w:val="2"/>
          <w:rFonts w:eastAsia="Calibri"/>
          <w:sz w:val="28"/>
          <w:szCs w:val="28"/>
        </w:rPr>
        <w:t xml:space="preserve">Отсутствие регламентированного порядка прогнозирования дохода создает риск неэффективного формирования </w:t>
      </w:r>
      <w:r w:rsidRPr="003861FB">
        <w:rPr>
          <w:rFonts w:ascii="Times New Roman" w:hAnsi="Times New Roman" w:cs="Times New Roman"/>
          <w:sz w:val="28"/>
          <w:szCs w:val="28"/>
        </w:rPr>
        <w:t xml:space="preserve">доходной базы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861FB">
        <w:rPr>
          <w:rFonts w:ascii="Times New Roman" w:hAnsi="Times New Roman" w:cs="Times New Roman"/>
          <w:sz w:val="28"/>
          <w:szCs w:val="28"/>
        </w:rPr>
        <w:t>.</w:t>
      </w:r>
    </w:p>
    <w:p w14:paraId="4AD553B1" w14:textId="77777777" w:rsidR="003861FB" w:rsidRDefault="003861FB" w:rsidP="003467BE">
      <w:pPr>
        <w:pStyle w:val="20"/>
        <w:widowControl w:val="0"/>
        <w:autoSpaceDE w:val="0"/>
        <w:autoSpaceDN w:val="0"/>
        <w:adjustRightInd w:val="0"/>
        <w:spacing w:line="276" w:lineRule="auto"/>
        <w:ind w:left="-30"/>
        <w:jc w:val="both"/>
        <w:rPr>
          <w:szCs w:val="28"/>
        </w:rPr>
      </w:pPr>
    </w:p>
    <w:p w14:paraId="313A0497" w14:textId="77777777" w:rsidR="00E66AF4" w:rsidRPr="003861FB" w:rsidRDefault="00E66AF4" w:rsidP="003467BE">
      <w:pPr>
        <w:shd w:val="clear" w:color="auto" w:fill="FFFFFF"/>
        <w:tabs>
          <w:tab w:val="left" w:pos="9498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1FB">
        <w:rPr>
          <w:rFonts w:ascii="Times New Roman" w:eastAsia="Times New Roman" w:hAnsi="Times New Roman"/>
          <w:b/>
          <w:sz w:val="28"/>
          <w:szCs w:val="28"/>
          <w:lang w:eastAsia="ru-RU"/>
        </w:rPr>
        <w:t>2. По результатам экспертно-аналитического мероприятия по второму вопросу установлено следующее:</w:t>
      </w:r>
    </w:p>
    <w:p w14:paraId="19CEEC13" w14:textId="77777777" w:rsidR="00E66AF4" w:rsidRDefault="00E66AF4" w:rsidP="003467BE">
      <w:pPr>
        <w:shd w:val="clear" w:color="auto" w:fill="FFFFFF"/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61FB">
        <w:rPr>
          <w:rFonts w:ascii="Times New Roman" w:hAnsi="Times New Roman"/>
          <w:sz w:val="28"/>
          <w:szCs w:val="28"/>
        </w:rPr>
        <w:t xml:space="preserve">Рассмотрение вопроса о выявлении </w:t>
      </w:r>
      <w:proofErr w:type="spellStart"/>
      <w:r w:rsidRPr="003861F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861FB">
        <w:rPr>
          <w:rFonts w:ascii="Times New Roman" w:hAnsi="Times New Roman"/>
          <w:sz w:val="28"/>
          <w:szCs w:val="28"/>
        </w:rPr>
        <w:t xml:space="preserve"> факторов (признаков) при экспертизе </w:t>
      </w:r>
      <w:r w:rsidRPr="003861FB">
        <w:rPr>
          <w:rFonts w:ascii="Times New Roman" w:eastAsia="Times New Roman" w:hAnsi="Times New Roman"/>
          <w:sz w:val="28"/>
          <w:szCs w:val="28"/>
          <w:lang w:eastAsia="ru-RU"/>
        </w:rPr>
        <w:t>предмета экспертно-аналитического мероприятия</w:t>
      </w:r>
      <w:r w:rsidRPr="003861FB">
        <w:rPr>
          <w:rFonts w:ascii="Times New Roman" w:hAnsi="Times New Roman"/>
          <w:sz w:val="28"/>
          <w:szCs w:val="28"/>
        </w:rPr>
        <w:t xml:space="preserve"> показало отсутствие таковых.</w:t>
      </w:r>
    </w:p>
    <w:p w14:paraId="07A76DCF" w14:textId="77777777" w:rsidR="003467BE" w:rsidRPr="003861FB" w:rsidRDefault="003467BE" w:rsidP="003467BE">
      <w:pPr>
        <w:shd w:val="clear" w:color="auto" w:fill="FFFFFF"/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4358DD" w14:textId="77777777" w:rsidR="00E66AF4" w:rsidRPr="003861FB" w:rsidRDefault="00E66AF4" w:rsidP="003467B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1FB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2021B2D3" w14:textId="77777777" w:rsidR="00B515A5" w:rsidRDefault="003861FB" w:rsidP="003467BE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</w:t>
      </w:r>
      <w:proofErr w:type="gramStart"/>
      <w:r w:rsidR="00E66AF4" w:rsidRPr="003861FB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экспертно-аналитического мероприятия по первому вопросу Контрольно-счетной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E66AF4" w:rsidRPr="003861FB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выявлено </w:t>
      </w:r>
      <w:r w:rsidR="00B51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AF4" w:rsidRPr="003861FB">
        <w:rPr>
          <w:rFonts w:ascii="Times New Roman" w:hAnsi="Times New Roman"/>
          <w:color w:val="000000"/>
          <w:sz w:val="28"/>
          <w:szCs w:val="28"/>
        </w:rPr>
        <w:t xml:space="preserve">наличие в </w:t>
      </w:r>
      <w:r w:rsidR="00E66AF4" w:rsidRPr="003861FB">
        <w:rPr>
          <w:rFonts w:ascii="Times New Roman" w:eastAsia="Times New Roman" w:hAnsi="Times New Roman"/>
          <w:sz w:val="28"/>
          <w:szCs w:val="28"/>
          <w:lang w:eastAsia="ru-RU"/>
        </w:rPr>
        <w:t>анализируемом</w:t>
      </w:r>
      <w:r w:rsidR="00B51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AF4" w:rsidRPr="003861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проекте Методики прогнозирования норм,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AF4" w:rsidRPr="003861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противоречащих Постановлению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 </w:t>
      </w:r>
      <w:r w:rsidR="00B515A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515A5" w:rsidRPr="00B515A5">
        <w:rPr>
          <w:rFonts w:ascii="Times New Roman" w:hAnsi="Times New Roman" w:cs="Times New Roman"/>
          <w:sz w:val="28"/>
          <w:szCs w:val="28"/>
        </w:rPr>
        <w:t>Приложению   3 к решению Думы Михайловского муниципального района  №   156 от 09.12.2021г.</w:t>
      </w:r>
      <w:r w:rsidR="00B515A5" w:rsidRPr="00B515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515A5" w:rsidRPr="00B515A5">
        <w:rPr>
          <w:rFonts w:ascii="Times New Roman" w:hAnsi="Times New Roman" w:cs="Times New Roman"/>
          <w:sz w:val="28"/>
          <w:szCs w:val="28"/>
        </w:rPr>
        <w:t>Об утверждении районного бюджета  Михайловского муниципального района на</w:t>
      </w:r>
      <w:proofErr w:type="gramEnd"/>
      <w:r w:rsidR="00B515A5" w:rsidRPr="00B515A5">
        <w:rPr>
          <w:rFonts w:ascii="Times New Roman" w:hAnsi="Times New Roman" w:cs="Times New Roman"/>
          <w:sz w:val="28"/>
          <w:szCs w:val="28"/>
        </w:rPr>
        <w:t xml:space="preserve"> 2022 год и плановый период  2023 и   2024 годов»</w:t>
      </w:r>
      <w:r w:rsidR="00B515A5">
        <w:rPr>
          <w:rFonts w:ascii="Times New Roman" w:hAnsi="Times New Roman" w:cs="Times New Roman"/>
          <w:sz w:val="28"/>
          <w:szCs w:val="28"/>
        </w:rPr>
        <w:t>.</w:t>
      </w:r>
    </w:p>
    <w:p w14:paraId="234383CF" w14:textId="77777777" w:rsidR="00B515A5" w:rsidRDefault="00B515A5" w:rsidP="003467BE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F9FDFB" w14:textId="5B40CE39" w:rsidR="00E66AF4" w:rsidRPr="003870F2" w:rsidRDefault="00B515A5" w:rsidP="003467BE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B515A5">
        <w:rPr>
          <w:rFonts w:ascii="Times New Roman" w:hAnsi="Times New Roman" w:cs="Times New Roman"/>
          <w:sz w:val="28"/>
          <w:szCs w:val="28"/>
        </w:rPr>
        <w:t xml:space="preserve"> </w:t>
      </w:r>
      <w:r w:rsidRPr="00B515A5">
        <w:rPr>
          <w:rFonts w:ascii="Times New Roman" w:hAnsi="Times New Roman" w:cs="Times New Roman"/>
          <w:szCs w:val="28"/>
        </w:rPr>
        <w:t xml:space="preserve"> </w:t>
      </w:r>
      <w:r w:rsidR="00E66AF4" w:rsidRPr="003861F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экспертно-аналитического мероприятия по второму вопросу наличие </w:t>
      </w:r>
      <w:proofErr w:type="spellStart"/>
      <w:r w:rsidR="00E66AF4" w:rsidRPr="003861F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E66AF4" w:rsidRPr="003861FB">
        <w:rPr>
          <w:rFonts w:ascii="Times New Roman" w:hAnsi="Times New Roman"/>
          <w:sz w:val="28"/>
          <w:szCs w:val="28"/>
        </w:rPr>
        <w:t xml:space="preserve"> факторов (признаков) не установлено</w:t>
      </w:r>
      <w:r w:rsidR="00E66AF4" w:rsidRPr="003870F2">
        <w:rPr>
          <w:rFonts w:ascii="Times New Roman" w:hAnsi="Times New Roman"/>
          <w:sz w:val="26"/>
          <w:szCs w:val="26"/>
        </w:rPr>
        <w:t>.</w:t>
      </w:r>
    </w:p>
    <w:p w14:paraId="6B915A1A" w14:textId="77777777" w:rsidR="00E66AF4" w:rsidRPr="003870F2" w:rsidRDefault="00E66AF4" w:rsidP="003467BE">
      <w:pPr>
        <w:shd w:val="clear" w:color="auto" w:fill="FFFFFF"/>
        <w:tabs>
          <w:tab w:val="left" w:pos="0"/>
          <w:tab w:val="left" w:pos="993"/>
        </w:tabs>
        <w:spacing w:after="0"/>
        <w:ind w:left="708"/>
        <w:jc w:val="both"/>
        <w:rPr>
          <w:rFonts w:ascii="Times New Roman" w:hAnsi="Times New Roman"/>
          <w:sz w:val="26"/>
          <w:szCs w:val="26"/>
        </w:rPr>
      </w:pPr>
    </w:p>
    <w:p w14:paraId="423A8212" w14:textId="77777777" w:rsidR="00E66AF4" w:rsidRPr="00B515A5" w:rsidRDefault="00E66AF4" w:rsidP="003467B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B515A5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 (рекомендации):</w:t>
      </w:r>
    </w:p>
    <w:p w14:paraId="599CB24C" w14:textId="04F85B78" w:rsidR="00E66AF4" w:rsidRPr="00B515A5" w:rsidRDefault="00E66AF4" w:rsidP="003467B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5A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проведенного мероприятия Контрольно-счётная </w:t>
      </w:r>
      <w:r w:rsidR="00B515A5">
        <w:rPr>
          <w:rFonts w:ascii="Times New Roman" w:eastAsia="Times New Roman" w:hAnsi="Times New Roman"/>
          <w:sz w:val="28"/>
          <w:szCs w:val="28"/>
          <w:lang w:eastAsia="ru-RU"/>
        </w:rPr>
        <w:t>комиссия Михайловского муниципального района</w:t>
      </w:r>
      <w:r w:rsidRPr="00B515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B70EB91" w14:textId="53E7C8DB" w:rsidR="00E66AF4" w:rsidRPr="00B515A5" w:rsidRDefault="00E66AF4" w:rsidP="003467B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515A5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B51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515A5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="00B515A5" w:rsidRPr="00B51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515A5">
        <w:rPr>
          <w:rFonts w:ascii="Times New Roman" w:eastAsia="Times New Roman" w:hAnsi="Times New Roman"/>
          <w:sz w:val="28"/>
          <w:szCs w:val="28"/>
          <w:lang w:eastAsia="ru-RU"/>
        </w:rPr>
        <w:t>предлагает (рекомендует):</w:t>
      </w:r>
    </w:p>
    <w:p w14:paraId="660A1156" w14:textId="1EF98008" w:rsidR="00E66AF4" w:rsidRPr="00B515A5" w:rsidRDefault="00B515A5" w:rsidP="003467BE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а) </w:t>
      </w:r>
      <w:r w:rsidR="00E66AF4" w:rsidRPr="00B515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рассмотреть выявленные Контрольно-счетной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комиссией </w:t>
      </w:r>
      <w:r w:rsidR="00E66AF4" w:rsidRPr="00B515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недостатки, нарушения отраженные в данном заключении и доработать Методику прогнозирования с целью их устранения;</w:t>
      </w:r>
    </w:p>
    <w:p w14:paraId="2B47ED3B" w14:textId="3441509E" w:rsidR="00E66AF4" w:rsidRPr="00B515A5" w:rsidRDefault="00B515A5" w:rsidP="003467BE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б) </w:t>
      </w:r>
      <w:r w:rsidR="00E66AF4" w:rsidRPr="00B515A5">
        <w:rPr>
          <w:rFonts w:ascii="Times New Roman" w:hAnsi="Times New Roman"/>
          <w:sz w:val="28"/>
          <w:szCs w:val="28"/>
        </w:rPr>
        <w:t xml:space="preserve">в целях эффективного подхода к формированию доходной базы бюджета </w:t>
      </w:r>
      <w:r>
        <w:rPr>
          <w:rFonts w:ascii="Times New Roman" w:hAnsi="Times New Roman"/>
          <w:sz w:val="28"/>
          <w:szCs w:val="28"/>
        </w:rPr>
        <w:t>района</w:t>
      </w:r>
      <w:r w:rsidR="00E66AF4" w:rsidRPr="00B515A5">
        <w:rPr>
          <w:rFonts w:ascii="Times New Roman" w:hAnsi="Times New Roman"/>
          <w:sz w:val="28"/>
          <w:szCs w:val="28"/>
        </w:rPr>
        <w:t xml:space="preserve">, Контрольно-счетная </w:t>
      </w:r>
      <w:r>
        <w:rPr>
          <w:rFonts w:ascii="Times New Roman" w:hAnsi="Times New Roman"/>
          <w:sz w:val="28"/>
          <w:szCs w:val="28"/>
        </w:rPr>
        <w:t xml:space="preserve">комиссия </w:t>
      </w:r>
      <w:r w:rsidR="00E66AF4" w:rsidRPr="00B515A5">
        <w:rPr>
          <w:rFonts w:ascii="Times New Roman" w:hAnsi="Times New Roman"/>
          <w:sz w:val="28"/>
          <w:szCs w:val="28"/>
        </w:rPr>
        <w:t xml:space="preserve"> рекомендует главному администратору доходов – администрации провести детальный анализ Методики прогнозирования с целью приведения ее в соответствие с Общими требованиями;</w:t>
      </w:r>
    </w:p>
    <w:p w14:paraId="0164B3E0" w14:textId="0406860D" w:rsidR="00E66AF4" w:rsidRPr="00B515A5" w:rsidRDefault="002C1675" w:rsidP="003467BE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в) </w:t>
      </w:r>
      <w:r w:rsidR="00E66AF4" w:rsidRPr="00B515A5">
        <w:rPr>
          <w:rFonts w:ascii="Times New Roman" w:eastAsia="Times New Roman" w:hAnsi="Times New Roman"/>
          <w:bCs/>
          <w:sz w:val="28"/>
          <w:szCs w:val="28"/>
          <w:lang w:eastAsia="ru-RU"/>
        </w:rPr>
        <w:t>учесть отраженный по тексту заключения риск;</w:t>
      </w:r>
    </w:p>
    <w:p w14:paraId="0F5537C6" w14:textId="6DBA2844" w:rsidR="00E66AF4" w:rsidRPr="00B515A5" w:rsidRDefault="002C1675" w:rsidP="003467BE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г) после </w:t>
      </w:r>
      <w:r w:rsidR="00E66AF4" w:rsidRPr="00B515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устранени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="00E66AF4" w:rsidRPr="00B515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выявленных недостатков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Методики прогнозирования </w:t>
      </w:r>
      <w:r w:rsidR="00E66AF4" w:rsidRPr="00B515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направить в адрес Контрольно-счетной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для повторной экспертизы</w:t>
      </w:r>
      <w:r w:rsidR="00E66AF4" w:rsidRPr="00B515A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53495E87" w14:textId="77777777" w:rsidR="00E66AF4" w:rsidRPr="00B515A5" w:rsidRDefault="00E66AF4" w:rsidP="003467BE">
      <w:pPr>
        <w:tabs>
          <w:tab w:val="left" w:pos="993"/>
        </w:tabs>
        <w:spacing w:after="0"/>
        <w:ind w:left="69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BC3DD8" w14:textId="77777777" w:rsidR="00E66AF4" w:rsidRPr="00B515A5" w:rsidRDefault="00E66AF4" w:rsidP="003467BE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9D4CB5" w14:textId="77777777" w:rsidR="00E66AF4" w:rsidRPr="003870F2" w:rsidRDefault="00E66AF4" w:rsidP="003467BE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7E4BDC5" w14:textId="0FB26EEA" w:rsidR="00D424C2" w:rsidRPr="002A122C" w:rsidRDefault="00DE76BC" w:rsidP="003467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7AB5" w14:textId="77777777" w:rsidR="00A404FB" w:rsidRPr="002A122C" w:rsidRDefault="00A404FB" w:rsidP="003467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Pr="002A122C" w:rsidRDefault="00A404FB" w:rsidP="003467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715DA0FF" w14:textId="77777777" w:rsidR="00EC2F19" w:rsidRPr="002A122C" w:rsidRDefault="00EC2F19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2F19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566C"/>
    <w:rsid w:val="0005286C"/>
    <w:rsid w:val="00092A1E"/>
    <w:rsid w:val="000A479D"/>
    <w:rsid w:val="000B1C18"/>
    <w:rsid w:val="000C36DE"/>
    <w:rsid w:val="000C7625"/>
    <w:rsid w:val="000E3256"/>
    <w:rsid w:val="000F6E80"/>
    <w:rsid w:val="00115BFC"/>
    <w:rsid w:val="001211FD"/>
    <w:rsid w:val="00141EDC"/>
    <w:rsid w:val="00143CA6"/>
    <w:rsid w:val="00172938"/>
    <w:rsid w:val="001923B5"/>
    <w:rsid w:val="001A599A"/>
    <w:rsid w:val="001A6BDD"/>
    <w:rsid w:val="001B5723"/>
    <w:rsid w:val="001D3BCF"/>
    <w:rsid w:val="001D715C"/>
    <w:rsid w:val="001E3275"/>
    <w:rsid w:val="001F5285"/>
    <w:rsid w:val="002018B9"/>
    <w:rsid w:val="00222241"/>
    <w:rsid w:val="00231BE9"/>
    <w:rsid w:val="00240DBF"/>
    <w:rsid w:val="002541BC"/>
    <w:rsid w:val="0026582C"/>
    <w:rsid w:val="00284414"/>
    <w:rsid w:val="002A122C"/>
    <w:rsid w:val="002B4E66"/>
    <w:rsid w:val="002C1675"/>
    <w:rsid w:val="002C75D8"/>
    <w:rsid w:val="002D3789"/>
    <w:rsid w:val="002E6A76"/>
    <w:rsid w:val="002F2EED"/>
    <w:rsid w:val="002F523E"/>
    <w:rsid w:val="00326B57"/>
    <w:rsid w:val="003413BE"/>
    <w:rsid w:val="003467BE"/>
    <w:rsid w:val="0035676C"/>
    <w:rsid w:val="003624C7"/>
    <w:rsid w:val="00373098"/>
    <w:rsid w:val="00373C83"/>
    <w:rsid w:val="003861FB"/>
    <w:rsid w:val="003B2FB4"/>
    <w:rsid w:val="003D5DB0"/>
    <w:rsid w:val="003F262D"/>
    <w:rsid w:val="00436A3D"/>
    <w:rsid w:val="00443294"/>
    <w:rsid w:val="004453B0"/>
    <w:rsid w:val="00451B1C"/>
    <w:rsid w:val="0045577A"/>
    <w:rsid w:val="00474F45"/>
    <w:rsid w:val="00486D4F"/>
    <w:rsid w:val="004B3E0E"/>
    <w:rsid w:val="004B44B1"/>
    <w:rsid w:val="004B5857"/>
    <w:rsid w:val="004C2D59"/>
    <w:rsid w:val="004D00D4"/>
    <w:rsid w:val="00501A9C"/>
    <w:rsid w:val="00504270"/>
    <w:rsid w:val="00505050"/>
    <w:rsid w:val="005061E1"/>
    <w:rsid w:val="0051208D"/>
    <w:rsid w:val="00512114"/>
    <w:rsid w:val="005212D6"/>
    <w:rsid w:val="0053662C"/>
    <w:rsid w:val="00540AF8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749E"/>
    <w:rsid w:val="006278DA"/>
    <w:rsid w:val="00634C86"/>
    <w:rsid w:val="00651121"/>
    <w:rsid w:val="0065658D"/>
    <w:rsid w:val="00660B36"/>
    <w:rsid w:val="006661E8"/>
    <w:rsid w:val="00675848"/>
    <w:rsid w:val="00676D66"/>
    <w:rsid w:val="00690870"/>
    <w:rsid w:val="006B6EDE"/>
    <w:rsid w:val="006B7C62"/>
    <w:rsid w:val="006D17CF"/>
    <w:rsid w:val="006D47FD"/>
    <w:rsid w:val="006F319A"/>
    <w:rsid w:val="00713F48"/>
    <w:rsid w:val="00717CD5"/>
    <w:rsid w:val="007206F6"/>
    <w:rsid w:val="00733D8F"/>
    <w:rsid w:val="00761837"/>
    <w:rsid w:val="00762429"/>
    <w:rsid w:val="00767C34"/>
    <w:rsid w:val="00774004"/>
    <w:rsid w:val="007A1478"/>
    <w:rsid w:val="007A77BC"/>
    <w:rsid w:val="007B10DB"/>
    <w:rsid w:val="007B398E"/>
    <w:rsid w:val="007C3073"/>
    <w:rsid w:val="007C51AC"/>
    <w:rsid w:val="007E5C90"/>
    <w:rsid w:val="008170A7"/>
    <w:rsid w:val="008307EF"/>
    <w:rsid w:val="00841854"/>
    <w:rsid w:val="008554FF"/>
    <w:rsid w:val="00857F65"/>
    <w:rsid w:val="008A7BBA"/>
    <w:rsid w:val="008C46FF"/>
    <w:rsid w:val="008E3922"/>
    <w:rsid w:val="00900657"/>
    <w:rsid w:val="00907A8B"/>
    <w:rsid w:val="00931EB3"/>
    <w:rsid w:val="0094298D"/>
    <w:rsid w:val="00953055"/>
    <w:rsid w:val="009565ED"/>
    <w:rsid w:val="009568C7"/>
    <w:rsid w:val="00987C14"/>
    <w:rsid w:val="00997738"/>
    <w:rsid w:val="009B2AE1"/>
    <w:rsid w:val="009C1F1D"/>
    <w:rsid w:val="009E225D"/>
    <w:rsid w:val="009F73E7"/>
    <w:rsid w:val="00A019AC"/>
    <w:rsid w:val="00A03968"/>
    <w:rsid w:val="00A1457C"/>
    <w:rsid w:val="00A262D1"/>
    <w:rsid w:val="00A30DC9"/>
    <w:rsid w:val="00A36CAC"/>
    <w:rsid w:val="00A37B2F"/>
    <w:rsid w:val="00A404FB"/>
    <w:rsid w:val="00A627CD"/>
    <w:rsid w:val="00A70F97"/>
    <w:rsid w:val="00A9233A"/>
    <w:rsid w:val="00AD514E"/>
    <w:rsid w:val="00AD60B8"/>
    <w:rsid w:val="00B116BC"/>
    <w:rsid w:val="00B14640"/>
    <w:rsid w:val="00B22662"/>
    <w:rsid w:val="00B3314E"/>
    <w:rsid w:val="00B3497F"/>
    <w:rsid w:val="00B47865"/>
    <w:rsid w:val="00B51391"/>
    <w:rsid w:val="00B515A5"/>
    <w:rsid w:val="00B60705"/>
    <w:rsid w:val="00B64F94"/>
    <w:rsid w:val="00B85723"/>
    <w:rsid w:val="00B95F6D"/>
    <w:rsid w:val="00BA3139"/>
    <w:rsid w:val="00BB10E5"/>
    <w:rsid w:val="00BB181A"/>
    <w:rsid w:val="00BD2292"/>
    <w:rsid w:val="00BD568D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832AF"/>
    <w:rsid w:val="00C92DA9"/>
    <w:rsid w:val="00C95C3C"/>
    <w:rsid w:val="00C966C6"/>
    <w:rsid w:val="00CB579C"/>
    <w:rsid w:val="00CE7280"/>
    <w:rsid w:val="00D12425"/>
    <w:rsid w:val="00D16CAC"/>
    <w:rsid w:val="00D24B3B"/>
    <w:rsid w:val="00D424C2"/>
    <w:rsid w:val="00D444CE"/>
    <w:rsid w:val="00D4483B"/>
    <w:rsid w:val="00D45A2A"/>
    <w:rsid w:val="00D47D16"/>
    <w:rsid w:val="00D54E4A"/>
    <w:rsid w:val="00D854BD"/>
    <w:rsid w:val="00D972E1"/>
    <w:rsid w:val="00DA4256"/>
    <w:rsid w:val="00DB42A8"/>
    <w:rsid w:val="00DE76BC"/>
    <w:rsid w:val="00E012EE"/>
    <w:rsid w:val="00E2444D"/>
    <w:rsid w:val="00E313A0"/>
    <w:rsid w:val="00E32402"/>
    <w:rsid w:val="00E36DD2"/>
    <w:rsid w:val="00E41501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F03043"/>
    <w:rsid w:val="00F04CBE"/>
    <w:rsid w:val="00F071DA"/>
    <w:rsid w:val="00F178FA"/>
    <w:rsid w:val="00F20C3A"/>
    <w:rsid w:val="00F33445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4CE4-3238-47E6-97E8-37C1B1B6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165</cp:revision>
  <cp:lastPrinted>2022-06-21T00:55:00Z</cp:lastPrinted>
  <dcterms:created xsi:type="dcterms:W3CDTF">2022-01-13T05:11:00Z</dcterms:created>
  <dcterms:modified xsi:type="dcterms:W3CDTF">2022-09-16T04:36:00Z</dcterms:modified>
</cp:coreProperties>
</file>